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7C" w:rsidRPr="00931C7C" w:rsidRDefault="00931C7C" w:rsidP="003D4087">
      <w:pPr>
        <w:spacing w:after="0" w:line="240" w:lineRule="auto"/>
        <w:rPr>
          <w:rFonts w:ascii="Arial" w:hAnsi="Arial" w:cs="Arial"/>
          <w:b/>
          <w:sz w:val="16"/>
          <w:szCs w:val="16"/>
        </w:rPr>
      </w:pPr>
      <w:r w:rsidRPr="00931C7C">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65DE7BFD" wp14:editId="234782B6">
                <wp:simplePos x="0" y="0"/>
                <wp:positionH relativeFrom="column">
                  <wp:posOffset>4248150</wp:posOffset>
                </wp:positionH>
                <wp:positionV relativeFrom="paragraph">
                  <wp:posOffset>-965200</wp:posOffset>
                </wp:positionV>
                <wp:extent cx="2238375" cy="13335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931C7C" w:rsidRDefault="00931C7C" w:rsidP="00931C7C">
                              <w:pPr>
                                <w:spacing w:line="240" w:lineRule="auto"/>
                              </w:pPr>
                            </w:p>
                            <w:p w:rsidR="00931C7C" w:rsidRDefault="00931C7C" w:rsidP="00931C7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31C7C" w:rsidRPr="00AE215C" w:rsidRDefault="00931C7C" w:rsidP="00931C7C">
                              <w:pPr>
                                <w:spacing w:line="240" w:lineRule="auto"/>
                                <w:rPr>
                                  <w:rFonts w:ascii="Arial" w:hAnsi="Arial" w:cs="Arial"/>
                                  <w:sz w:val="16"/>
                                  <w:szCs w:val="16"/>
                                </w:rPr>
                              </w:pPr>
                              <w:r>
                                <w:rPr>
                                  <w:rFonts w:ascii="Arial" w:hAnsi="Arial" w:cs="Arial"/>
                                  <w:sz w:val="16"/>
                                  <w:szCs w:val="16"/>
                                </w:rPr>
                                <w:t xml:space="preserve">   1</w:t>
                              </w:r>
                              <w:r w:rsidR="006260A6">
                                <w:rPr>
                                  <w:rFonts w:ascii="Arial" w:hAnsi="Arial" w:cs="Arial"/>
                                  <w:sz w:val="16"/>
                                  <w:szCs w:val="16"/>
                                </w:rPr>
                                <w:t>0</w:t>
                              </w:r>
                              <w:r w:rsidRPr="00AE215C">
                                <w:rPr>
                                  <w:rFonts w:ascii="Arial" w:hAnsi="Arial" w:cs="Arial"/>
                                  <w:sz w:val="16"/>
                                  <w:szCs w:val="16"/>
                                </w:rPr>
                                <w:t xml:space="preserve"> cm</w:t>
                              </w:r>
                            </w:p>
                            <w:p w:rsidR="00931C7C" w:rsidRDefault="00931C7C" w:rsidP="00931C7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31C7C" w:rsidRPr="00AE215C" w:rsidRDefault="00931C7C" w:rsidP="00931C7C">
                              <w:pPr>
                                <w:spacing w:line="240" w:lineRule="auto"/>
                                <w:ind w:left="720" w:firstLine="720"/>
                                <w:rPr>
                                  <w:rFonts w:ascii="Arial" w:hAnsi="Arial" w:cs="Arial"/>
                                  <w:sz w:val="16"/>
                                  <w:szCs w:val="16"/>
                                </w:rPr>
                              </w:pPr>
                              <w:r w:rsidRPr="00AE215C">
                                <w:rPr>
                                  <w:rFonts w:ascii="Arial" w:hAnsi="Arial" w:cs="Arial"/>
                                  <w:sz w:val="16"/>
                                  <w:szCs w:val="16"/>
                                </w:rPr>
                                <w:t>1</w:t>
                              </w:r>
                              <w:r w:rsidR="006260A6">
                                <w:rPr>
                                  <w:rFonts w:ascii="Arial" w:hAnsi="Arial" w:cs="Arial"/>
                                  <w:sz w:val="16"/>
                                  <w:szCs w:val="16"/>
                                </w:rPr>
                                <w:t>5</w:t>
                              </w:r>
                              <w:r w:rsidRPr="00AE215C">
                                <w:rPr>
                                  <w:rFonts w:ascii="Arial" w:hAnsi="Arial" w:cs="Arial"/>
                                  <w:sz w:val="16"/>
                                  <w:szCs w:val="16"/>
                                </w:rPr>
                                <w:t xml:space="preserve"> cm</w:t>
                              </w:r>
                            </w:p>
                            <w:p w:rsidR="00931C7C" w:rsidRDefault="00931C7C" w:rsidP="00931C7C">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E7BFD" id="Group 4" o:spid="_x0000_s1026" style="position:absolute;margin-left:334.5pt;margin-top:-76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31C7C" w:rsidRDefault="00931C7C" w:rsidP="00931C7C">
                        <w:pPr>
                          <w:spacing w:line="240" w:lineRule="auto"/>
                        </w:pPr>
                      </w:p>
                      <w:p w:rsidR="00931C7C" w:rsidRDefault="00931C7C" w:rsidP="00931C7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31C7C" w:rsidRPr="00AE215C" w:rsidRDefault="00931C7C" w:rsidP="00931C7C">
                        <w:pPr>
                          <w:spacing w:line="240" w:lineRule="auto"/>
                          <w:rPr>
                            <w:rFonts w:ascii="Arial" w:hAnsi="Arial" w:cs="Arial"/>
                            <w:sz w:val="16"/>
                            <w:szCs w:val="16"/>
                          </w:rPr>
                        </w:pPr>
                        <w:r>
                          <w:rPr>
                            <w:rFonts w:ascii="Arial" w:hAnsi="Arial" w:cs="Arial"/>
                            <w:sz w:val="16"/>
                            <w:szCs w:val="16"/>
                          </w:rPr>
                          <w:t xml:space="preserve">   1</w:t>
                        </w:r>
                        <w:r w:rsidR="006260A6">
                          <w:rPr>
                            <w:rFonts w:ascii="Arial" w:hAnsi="Arial" w:cs="Arial"/>
                            <w:sz w:val="16"/>
                            <w:szCs w:val="16"/>
                          </w:rPr>
                          <w:t>0</w:t>
                        </w:r>
                        <w:r w:rsidRPr="00AE215C">
                          <w:rPr>
                            <w:rFonts w:ascii="Arial" w:hAnsi="Arial" w:cs="Arial"/>
                            <w:sz w:val="16"/>
                            <w:szCs w:val="16"/>
                          </w:rPr>
                          <w:t xml:space="preserve"> cm</w:t>
                        </w:r>
                      </w:p>
                      <w:p w:rsidR="00931C7C" w:rsidRDefault="00931C7C" w:rsidP="00931C7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31C7C" w:rsidRPr="00AE215C" w:rsidRDefault="00931C7C" w:rsidP="00931C7C">
                        <w:pPr>
                          <w:spacing w:line="240" w:lineRule="auto"/>
                          <w:ind w:left="720" w:firstLine="720"/>
                          <w:rPr>
                            <w:rFonts w:ascii="Arial" w:hAnsi="Arial" w:cs="Arial"/>
                            <w:sz w:val="16"/>
                            <w:szCs w:val="16"/>
                          </w:rPr>
                        </w:pPr>
                        <w:r w:rsidRPr="00AE215C">
                          <w:rPr>
                            <w:rFonts w:ascii="Arial" w:hAnsi="Arial" w:cs="Arial"/>
                            <w:sz w:val="16"/>
                            <w:szCs w:val="16"/>
                          </w:rPr>
                          <w:t>1</w:t>
                        </w:r>
                        <w:r w:rsidR="006260A6">
                          <w:rPr>
                            <w:rFonts w:ascii="Arial" w:hAnsi="Arial" w:cs="Arial"/>
                            <w:sz w:val="16"/>
                            <w:szCs w:val="16"/>
                          </w:rPr>
                          <w:t>5</w:t>
                        </w:r>
                        <w:r w:rsidRPr="00AE215C">
                          <w:rPr>
                            <w:rFonts w:ascii="Arial" w:hAnsi="Arial" w:cs="Arial"/>
                            <w:sz w:val="16"/>
                            <w:szCs w:val="16"/>
                          </w:rPr>
                          <w:t xml:space="preserve"> cm</w:t>
                        </w:r>
                      </w:p>
                      <w:p w:rsidR="00931C7C" w:rsidRDefault="00931C7C" w:rsidP="00931C7C">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5E8QA&#10;AADaAAAADwAAAGRycy9kb3ducmV2LnhtbESPQWvCQBSE74L/YXmF3nTTQoumWaUIEktAUUvJ8ZF9&#10;zYZm34bsVpN/3y0IHoeZ+YbJ1oNtxYV63zhW8DRPQBBXTjdcK/g8b2cLED4ga2wdk4KRPKxX00mG&#10;qXZXPtLlFGoRIexTVGBC6FIpfWXIop+7jjh63663GKLsa6l7vEa4beVzkrxKiw3HBYMdbQxVP6df&#10;q6Aotjnum/2XyctxdygXL3l9+FDq8WF4fwMRaAj38K290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RPEAAAA2gAAAA8AAAAAAAAAAAAAAAAAmAIAAGRycy9k&#10;b3ducmV2LnhtbFBLBQYAAAAABAAEAPUAAACJAwAAAAA=&#10;" adj="536"/>
              </v:group>
            </w:pict>
          </mc:Fallback>
        </mc:AlternateContent>
      </w:r>
      <w:r w:rsidR="00AA458F" w:rsidRPr="00931C7C">
        <w:rPr>
          <w:rFonts w:ascii="Arial" w:hAnsi="Arial" w:cs="Arial"/>
          <w:b/>
          <w:sz w:val="16"/>
          <w:szCs w:val="16"/>
        </w:rPr>
        <w:t xml:space="preserve"> </w:t>
      </w:r>
    </w:p>
    <w:p w:rsidR="003D4087" w:rsidRDefault="003D4087" w:rsidP="003D4087">
      <w:pPr>
        <w:spacing w:after="0" w:line="240" w:lineRule="auto"/>
        <w:rPr>
          <w:rFonts w:ascii="Arial" w:hAnsi="Arial" w:cs="Arial"/>
          <w:b/>
          <w:sz w:val="16"/>
          <w:szCs w:val="16"/>
        </w:rPr>
      </w:pPr>
    </w:p>
    <w:p w:rsidR="003D4087" w:rsidRPr="00931C7C" w:rsidRDefault="003D4087" w:rsidP="00AA458F">
      <w:pPr>
        <w:spacing w:after="0" w:line="240" w:lineRule="auto"/>
        <w:jc w:val="center"/>
        <w:rPr>
          <w:rFonts w:ascii="Arial" w:hAnsi="Arial" w:cs="Arial"/>
          <w:b/>
          <w:sz w:val="16"/>
          <w:szCs w:val="16"/>
        </w:rPr>
      </w:pPr>
    </w:p>
    <w:p w:rsidR="00AA458F" w:rsidRPr="00931C7C" w:rsidRDefault="00AA458F" w:rsidP="00AA458F">
      <w:pPr>
        <w:jc w:val="center"/>
        <w:rPr>
          <w:rFonts w:ascii="Arial" w:hAnsi="Arial" w:cs="Arial"/>
          <w:b/>
          <w:sz w:val="16"/>
          <w:szCs w:val="16"/>
        </w:rPr>
      </w:pPr>
      <w:r w:rsidRPr="00931C7C">
        <w:rPr>
          <w:rFonts w:ascii="Arial" w:hAnsi="Arial" w:cs="Arial"/>
          <w:b/>
          <w:sz w:val="16"/>
          <w:szCs w:val="16"/>
        </w:rPr>
        <w:t>COMPANIES ACT 2016</w:t>
      </w:r>
    </w:p>
    <w:p w:rsidR="00AA458F" w:rsidRPr="00931C7C" w:rsidRDefault="00AA458F" w:rsidP="00931C7C">
      <w:pPr>
        <w:jc w:val="center"/>
        <w:rPr>
          <w:rFonts w:ascii="Arial" w:hAnsi="Arial" w:cs="Arial"/>
          <w:b/>
          <w:sz w:val="16"/>
          <w:szCs w:val="16"/>
        </w:rPr>
      </w:pPr>
      <w:r w:rsidRPr="00931C7C">
        <w:rPr>
          <w:rFonts w:ascii="Arial" w:hAnsi="Arial" w:cs="Arial"/>
          <w:b/>
          <w:sz w:val="16"/>
          <w:szCs w:val="16"/>
        </w:rPr>
        <w:t>Section 166(1)</w:t>
      </w:r>
    </w:p>
    <w:p w:rsidR="00AA458F" w:rsidRPr="00931C7C" w:rsidRDefault="00AA458F" w:rsidP="00AA458F">
      <w:pPr>
        <w:jc w:val="center"/>
        <w:rPr>
          <w:rFonts w:ascii="Arial" w:hAnsi="Arial" w:cs="Arial"/>
          <w:b/>
          <w:sz w:val="16"/>
          <w:szCs w:val="16"/>
        </w:rPr>
      </w:pPr>
      <w:r w:rsidRPr="00931C7C">
        <w:rPr>
          <w:rFonts w:ascii="Arial" w:hAnsi="Arial" w:cs="Arial"/>
          <w:b/>
          <w:sz w:val="16"/>
          <w:szCs w:val="16"/>
        </w:rPr>
        <w:t>REGISTRATION OF SUPPLEMENTAL PROSPECTUS OR REPLACEMENT PROSPECTUS</w:t>
      </w:r>
    </w:p>
    <w:p w:rsidR="00AA458F" w:rsidRPr="00931C7C" w:rsidRDefault="00AA458F" w:rsidP="00AA458F">
      <w:pPr>
        <w:spacing w:after="0" w:line="240" w:lineRule="auto"/>
        <w:jc w:val="center"/>
        <w:rPr>
          <w:rFonts w:ascii="Arial" w:hAnsi="Arial" w:cs="Arial"/>
          <w:b/>
          <w:sz w:val="16"/>
          <w:szCs w:val="16"/>
        </w:rPr>
      </w:pPr>
      <w:r w:rsidRPr="00931C7C">
        <w:rPr>
          <w:rFonts w:ascii="Arial" w:hAnsi="Arial" w:cs="Arial"/>
          <w:b/>
          <w:sz w:val="16"/>
          <w:szCs w:val="16"/>
        </w:rPr>
        <w:t>_____________________</w:t>
      </w:r>
      <w:proofErr w:type="gramStart"/>
      <w:r w:rsidRPr="00931C7C">
        <w:rPr>
          <w:rFonts w:ascii="Arial" w:hAnsi="Arial" w:cs="Arial"/>
          <w:b/>
          <w:sz w:val="16"/>
          <w:szCs w:val="16"/>
        </w:rPr>
        <w:t>_(</w:t>
      </w:r>
      <w:proofErr w:type="gramEnd"/>
      <w:r w:rsidRPr="00931C7C">
        <w:rPr>
          <w:rFonts w:ascii="Arial" w:hAnsi="Arial" w:cs="Arial"/>
          <w:b/>
          <w:sz w:val="16"/>
          <w:szCs w:val="16"/>
        </w:rPr>
        <w:t>Company Name)</w:t>
      </w:r>
    </w:p>
    <w:p w:rsidR="004459A0" w:rsidRPr="00931C7C" w:rsidRDefault="004459A0" w:rsidP="003D4087">
      <w:pP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3932C7" w:rsidRPr="00931C7C" w:rsidTr="00931C7C">
        <w:tc>
          <w:tcPr>
            <w:tcW w:w="9016" w:type="dxa"/>
            <w:gridSpan w:val="2"/>
            <w:shd w:val="clear" w:color="auto" w:fill="auto"/>
          </w:tcPr>
          <w:p w:rsidR="003932C7" w:rsidRDefault="003932C7" w:rsidP="004459A0">
            <w:pPr>
              <w:tabs>
                <w:tab w:val="left" w:pos="3416"/>
              </w:tabs>
              <w:jc w:val="center"/>
              <w:rPr>
                <w:rFonts w:ascii="Arial" w:hAnsi="Arial" w:cs="Arial"/>
                <w:b/>
                <w:sz w:val="16"/>
                <w:szCs w:val="16"/>
              </w:rPr>
            </w:pPr>
            <w:r w:rsidRPr="00931C7C">
              <w:rPr>
                <w:rFonts w:ascii="Arial" w:hAnsi="Arial" w:cs="Arial"/>
                <w:b/>
                <w:sz w:val="16"/>
                <w:szCs w:val="16"/>
              </w:rPr>
              <w:t xml:space="preserve">REGISTRATION OF </w:t>
            </w:r>
            <w:r w:rsidR="000E6EC0" w:rsidRPr="00931C7C">
              <w:rPr>
                <w:rFonts w:ascii="Arial" w:hAnsi="Arial" w:cs="Arial"/>
                <w:b/>
                <w:sz w:val="16"/>
                <w:szCs w:val="16"/>
              </w:rPr>
              <w:t xml:space="preserve">SUPPLEMENTAL OR REPLACEMENT </w:t>
            </w:r>
            <w:r w:rsidRPr="00931C7C">
              <w:rPr>
                <w:rFonts w:ascii="Arial" w:hAnsi="Arial" w:cs="Arial"/>
                <w:b/>
                <w:sz w:val="16"/>
                <w:szCs w:val="16"/>
              </w:rPr>
              <w:t>PROSPECTUS</w:t>
            </w:r>
          </w:p>
          <w:p w:rsidR="00931C7C" w:rsidRPr="00931C7C" w:rsidRDefault="00931C7C" w:rsidP="004459A0">
            <w:pPr>
              <w:tabs>
                <w:tab w:val="left" w:pos="3416"/>
              </w:tabs>
              <w:jc w:val="center"/>
              <w:rPr>
                <w:rFonts w:ascii="Arial" w:hAnsi="Arial" w:cs="Arial"/>
                <w:sz w:val="16"/>
                <w:szCs w:val="16"/>
              </w:rPr>
            </w:pPr>
            <w:bookmarkStart w:id="0" w:name="_GoBack"/>
            <w:bookmarkEnd w:id="0"/>
          </w:p>
        </w:tc>
      </w:tr>
      <w:tr w:rsidR="003932C7" w:rsidRPr="00931C7C" w:rsidTr="00931C7C">
        <w:tc>
          <w:tcPr>
            <w:tcW w:w="3539" w:type="dxa"/>
          </w:tcPr>
          <w:p w:rsidR="003932C7" w:rsidRPr="00931C7C" w:rsidRDefault="003932C7" w:rsidP="003932C7">
            <w:pPr>
              <w:jc w:val="both"/>
              <w:rPr>
                <w:rFonts w:ascii="Arial" w:hAnsi="Arial" w:cs="Arial"/>
                <w:sz w:val="16"/>
                <w:szCs w:val="16"/>
              </w:rPr>
            </w:pPr>
            <w:r w:rsidRPr="00931C7C">
              <w:rPr>
                <w:rFonts w:ascii="Arial" w:hAnsi="Arial" w:cs="Arial"/>
                <w:sz w:val="16"/>
                <w:szCs w:val="16"/>
              </w:rPr>
              <w:t>Date of Prospectus</w:t>
            </w:r>
          </w:p>
          <w:p w:rsidR="004459A0" w:rsidRPr="00931C7C" w:rsidRDefault="004459A0" w:rsidP="003932C7">
            <w:pPr>
              <w:jc w:val="both"/>
              <w:rPr>
                <w:rFonts w:ascii="Arial" w:hAnsi="Arial" w:cs="Arial"/>
                <w:sz w:val="16"/>
                <w:szCs w:val="16"/>
              </w:rPr>
            </w:pPr>
          </w:p>
        </w:tc>
        <w:tc>
          <w:tcPr>
            <w:tcW w:w="5477" w:type="dxa"/>
          </w:tcPr>
          <w:p w:rsidR="003932C7" w:rsidRPr="00931C7C" w:rsidRDefault="00931C7C" w:rsidP="003932C7">
            <w:pPr>
              <w:jc w:val="both"/>
              <w:rPr>
                <w:rFonts w:ascii="Arial" w:hAnsi="Arial" w:cs="Arial"/>
                <w:sz w:val="16"/>
                <w:szCs w:val="16"/>
              </w:rPr>
            </w:pPr>
            <w:r>
              <w:rPr>
                <w:rFonts w:ascii="Arial" w:hAnsi="Arial" w:cs="Arial"/>
                <w:sz w:val="16"/>
                <w:szCs w:val="16"/>
              </w:rPr>
              <w:t>:</w:t>
            </w:r>
          </w:p>
        </w:tc>
      </w:tr>
      <w:tr w:rsidR="00FA6B09" w:rsidRPr="00931C7C" w:rsidTr="00931C7C">
        <w:tc>
          <w:tcPr>
            <w:tcW w:w="3539" w:type="dxa"/>
          </w:tcPr>
          <w:p w:rsidR="00FA6B09" w:rsidRPr="00931C7C" w:rsidRDefault="00FA6B09" w:rsidP="003932C7">
            <w:pPr>
              <w:jc w:val="both"/>
              <w:rPr>
                <w:rFonts w:ascii="Arial" w:hAnsi="Arial" w:cs="Arial"/>
                <w:sz w:val="16"/>
                <w:szCs w:val="16"/>
              </w:rPr>
            </w:pPr>
            <w:r w:rsidRPr="00931C7C">
              <w:rPr>
                <w:rFonts w:ascii="Arial" w:hAnsi="Arial" w:cs="Arial"/>
                <w:sz w:val="16"/>
                <w:szCs w:val="16"/>
              </w:rPr>
              <w:t>Date of proposed issuance</w:t>
            </w:r>
          </w:p>
          <w:p w:rsidR="004459A0" w:rsidRPr="00931C7C" w:rsidRDefault="004459A0" w:rsidP="003932C7">
            <w:pPr>
              <w:jc w:val="both"/>
              <w:rPr>
                <w:rFonts w:ascii="Arial" w:hAnsi="Arial" w:cs="Arial"/>
                <w:sz w:val="16"/>
                <w:szCs w:val="16"/>
              </w:rPr>
            </w:pPr>
          </w:p>
        </w:tc>
        <w:tc>
          <w:tcPr>
            <w:tcW w:w="5477" w:type="dxa"/>
          </w:tcPr>
          <w:p w:rsidR="00FA6B09" w:rsidRPr="00931C7C" w:rsidRDefault="00931C7C" w:rsidP="003932C7">
            <w:pPr>
              <w:jc w:val="both"/>
              <w:rPr>
                <w:rFonts w:ascii="Arial" w:hAnsi="Arial" w:cs="Arial"/>
                <w:sz w:val="16"/>
                <w:szCs w:val="16"/>
              </w:rPr>
            </w:pPr>
            <w:r>
              <w:rPr>
                <w:rFonts w:ascii="Arial" w:hAnsi="Arial" w:cs="Arial"/>
                <w:sz w:val="16"/>
                <w:szCs w:val="16"/>
              </w:rPr>
              <w:t>:</w:t>
            </w:r>
          </w:p>
        </w:tc>
      </w:tr>
      <w:tr w:rsidR="00FA6B09" w:rsidRPr="00931C7C" w:rsidTr="00931C7C">
        <w:tc>
          <w:tcPr>
            <w:tcW w:w="3539" w:type="dxa"/>
          </w:tcPr>
          <w:p w:rsidR="00FA6B09" w:rsidRPr="00931C7C" w:rsidRDefault="00D974D3" w:rsidP="00D974D3">
            <w:pPr>
              <w:jc w:val="both"/>
              <w:rPr>
                <w:rFonts w:ascii="Arial" w:hAnsi="Arial" w:cs="Arial"/>
                <w:sz w:val="16"/>
                <w:szCs w:val="16"/>
              </w:rPr>
            </w:pPr>
            <w:r w:rsidRPr="00931C7C">
              <w:rPr>
                <w:rFonts w:ascii="Arial" w:hAnsi="Arial" w:cs="Arial"/>
                <w:sz w:val="16"/>
                <w:szCs w:val="16"/>
              </w:rPr>
              <w:t>Purpose:</w:t>
            </w:r>
          </w:p>
        </w:tc>
        <w:tc>
          <w:tcPr>
            <w:tcW w:w="5477" w:type="dxa"/>
          </w:tcPr>
          <w:p w:rsidR="00FA6B09" w:rsidRPr="00931C7C" w:rsidRDefault="00FA6B09" w:rsidP="003932C7">
            <w:pPr>
              <w:jc w:val="both"/>
              <w:rPr>
                <w:rFonts w:ascii="Arial" w:hAnsi="Arial" w:cs="Arial"/>
                <w:sz w:val="16"/>
                <w:szCs w:val="16"/>
              </w:rPr>
            </w:pPr>
            <w:r w:rsidRPr="00931C7C">
              <w:rPr>
                <w:rFonts w:ascii="Arial" w:hAnsi="Arial" w:cs="Arial"/>
                <w:sz w:val="16"/>
                <w:szCs w:val="16"/>
              </w:rPr>
              <w:sym w:font="Wingdings" w:char="F06F"/>
            </w:r>
            <w:r w:rsidR="00EC7610" w:rsidRPr="00931C7C">
              <w:rPr>
                <w:rFonts w:ascii="Arial" w:hAnsi="Arial" w:cs="Arial"/>
                <w:sz w:val="16"/>
                <w:szCs w:val="16"/>
              </w:rPr>
              <w:t xml:space="preserve"> S</w:t>
            </w:r>
            <w:r w:rsidRPr="00931C7C">
              <w:rPr>
                <w:rFonts w:ascii="Arial" w:hAnsi="Arial" w:cs="Arial"/>
                <w:sz w:val="16"/>
                <w:szCs w:val="16"/>
              </w:rPr>
              <w:t>upplemental</w:t>
            </w:r>
            <w:r w:rsidR="00EC7610" w:rsidRPr="00931C7C">
              <w:rPr>
                <w:rFonts w:ascii="Arial" w:hAnsi="Arial" w:cs="Arial"/>
                <w:sz w:val="16"/>
                <w:szCs w:val="16"/>
              </w:rPr>
              <w:t xml:space="preserve"> Prospectus</w:t>
            </w:r>
          </w:p>
          <w:p w:rsidR="00FA6B09" w:rsidRPr="00931C7C" w:rsidRDefault="00FA6B09" w:rsidP="003932C7">
            <w:pPr>
              <w:jc w:val="both"/>
              <w:rPr>
                <w:rFonts w:ascii="Arial" w:hAnsi="Arial" w:cs="Arial"/>
                <w:sz w:val="16"/>
                <w:szCs w:val="16"/>
              </w:rPr>
            </w:pPr>
          </w:p>
          <w:p w:rsidR="00FA6B09" w:rsidRPr="00931C7C" w:rsidRDefault="00FA6B09" w:rsidP="003932C7">
            <w:pPr>
              <w:jc w:val="both"/>
              <w:rPr>
                <w:rFonts w:ascii="Arial" w:hAnsi="Arial" w:cs="Arial"/>
                <w:sz w:val="16"/>
                <w:szCs w:val="16"/>
              </w:rPr>
            </w:pPr>
            <w:r w:rsidRPr="00931C7C">
              <w:rPr>
                <w:rFonts w:ascii="Arial" w:hAnsi="Arial" w:cs="Arial"/>
                <w:sz w:val="16"/>
                <w:szCs w:val="16"/>
              </w:rPr>
              <w:sym w:font="Wingdings" w:char="F06F"/>
            </w:r>
            <w:r w:rsidR="00EC7610" w:rsidRPr="00931C7C">
              <w:rPr>
                <w:rFonts w:ascii="Arial" w:hAnsi="Arial" w:cs="Arial"/>
                <w:sz w:val="16"/>
                <w:szCs w:val="16"/>
              </w:rPr>
              <w:t xml:space="preserve"> R</w:t>
            </w:r>
            <w:r w:rsidRPr="00931C7C">
              <w:rPr>
                <w:rFonts w:ascii="Arial" w:hAnsi="Arial" w:cs="Arial"/>
                <w:sz w:val="16"/>
                <w:szCs w:val="16"/>
              </w:rPr>
              <w:t>eplacement</w:t>
            </w:r>
            <w:r w:rsidR="00EC7610" w:rsidRPr="00931C7C">
              <w:rPr>
                <w:rFonts w:ascii="Arial" w:hAnsi="Arial" w:cs="Arial"/>
                <w:sz w:val="16"/>
                <w:szCs w:val="16"/>
              </w:rPr>
              <w:t xml:space="preserve"> Prospectus</w:t>
            </w:r>
          </w:p>
          <w:p w:rsidR="00FA6B09" w:rsidRPr="00931C7C" w:rsidRDefault="00FA6B09" w:rsidP="003932C7">
            <w:pPr>
              <w:jc w:val="both"/>
              <w:rPr>
                <w:rFonts w:ascii="Arial" w:hAnsi="Arial" w:cs="Arial"/>
                <w:sz w:val="16"/>
                <w:szCs w:val="16"/>
              </w:rPr>
            </w:pPr>
          </w:p>
        </w:tc>
      </w:tr>
      <w:tr w:rsidR="00C83BE6" w:rsidRPr="00931C7C" w:rsidTr="00931C7C">
        <w:tc>
          <w:tcPr>
            <w:tcW w:w="3539" w:type="dxa"/>
          </w:tcPr>
          <w:p w:rsidR="00C83BE6" w:rsidRPr="00931C7C" w:rsidRDefault="00C83BE6" w:rsidP="00C83BE6">
            <w:pPr>
              <w:jc w:val="both"/>
              <w:rPr>
                <w:rFonts w:ascii="Arial" w:hAnsi="Arial" w:cs="Arial"/>
                <w:sz w:val="16"/>
                <w:szCs w:val="16"/>
              </w:rPr>
            </w:pPr>
            <w:r w:rsidRPr="00931C7C">
              <w:rPr>
                <w:rFonts w:ascii="Arial" w:hAnsi="Arial" w:cs="Arial"/>
                <w:sz w:val="16"/>
                <w:szCs w:val="16"/>
              </w:rPr>
              <w:t>Date of supplemental or replacement prospectus</w:t>
            </w:r>
          </w:p>
          <w:p w:rsidR="00C83BE6" w:rsidRPr="00931C7C" w:rsidRDefault="00C83BE6" w:rsidP="003932C7">
            <w:pPr>
              <w:jc w:val="both"/>
              <w:rPr>
                <w:rFonts w:ascii="Arial" w:hAnsi="Arial" w:cs="Arial"/>
                <w:sz w:val="16"/>
                <w:szCs w:val="16"/>
              </w:rPr>
            </w:pPr>
          </w:p>
        </w:tc>
        <w:tc>
          <w:tcPr>
            <w:tcW w:w="5477" w:type="dxa"/>
          </w:tcPr>
          <w:p w:rsidR="00C83BE6" w:rsidRPr="00931C7C" w:rsidRDefault="00931C7C" w:rsidP="003932C7">
            <w:pPr>
              <w:jc w:val="both"/>
              <w:rPr>
                <w:rFonts w:ascii="Arial" w:hAnsi="Arial" w:cs="Arial"/>
                <w:sz w:val="16"/>
                <w:szCs w:val="16"/>
              </w:rPr>
            </w:pPr>
            <w:r>
              <w:rPr>
                <w:rFonts w:ascii="Arial" w:hAnsi="Arial" w:cs="Arial"/>
                <w:sz w:val="16"/>
                <w:szCs w:val="16"/>
              </w:rPr>
              <w:t>:</w:t>
            </w:r>
          </w:p>
        </w:tc>
      </w:tr>
      <w:tr w:rsidR="00AA458F" w:rsidRPr="00931C7C" w:rsidTr="00931C7C">
        <w:tc>
          <w:tcPr>
            <w:tcW w:w="9016" w:type="dxa"/>
            <w:gridSpan w:val="2"/>
            <w:shd w:val="clear" w:color="auto" w:fill="auto"/>
          </w:tcPr>
          <w:p w:rsidR="000E364D" w:rsidRDefault="000E364D" w:rsidP="004459A0">
            <w:pPr>
              <w:tabs>
                <w:tab w:val="left" w:pos="3416"/>
              </w:tabs>
              <w:jc w:val="center"/>
              <w:rPr>
                <w:rFonts w:ascii="Arial" w:hAnsi="Arial" w:cs="Arial"/>
                <w:sz w:val="16"/>
                <w:szCs w:val="16"/>
              </w:rPr>
            </w:pPr>
            <w:r w:rsidRPr="00931C7C">
              <w:rPr>
                <w:rFonts w:ascii="Arial" w:hAnsi="Arial" w:cs="Arial"/>
                <w:b/>
                <w:sz w:val="16"/>
                <w:szCs w:val="16"/>
              </w:rPr>
              <w:t xml:space="preserve">SUBMISSION OF </w:t>
            </w:r>
            <w:r w:rsidR="00C83BE6" w:rsidRPr="00931C7C">
              <w:rPr>
                <w:rFonts w:ascii="Arial" w:hAnsi="Arial" w:cs="Arial"/>
                <w:b/>
                <w:sz w:val="16"/>
                <w:szCs w:val="16"/>
              </w:rPr>
              <w:t>PARTICULARS IN SUPPLEMENTAL OR REPLACEMENT PROSPECTUS</w:t>
            </w:r>
            <w:r w:rsidRPr="00931C7C">
              <w:rPr>
                <w:rFonts w:ascii="Arial" w:hAnsi="Arial" w:cs="Arial"/>
                <w:sz w:val="16"/>
                <w:szCs w:val="16"/>
              </w:rPr>
              <w:t xml:space="preserve"> </w:t>
            </w:r>
          </w:p>
          <w:p w:rsidR="00931C7C" w:rsidRPr="00931C7C" w:rsidRDefault="00931C7C" w:rsidP="004459A0">
            <w:pPr>
              <w:tabs>
                <w:tab w:val="left" w:pos="3416"/>
              </w:tabs>
              <w:jc w:val="center"/>
              <w:rPr>
                <w:rFonts w:ascii="Arial" w:hAnsi="Arial" w:cs="Arial"/>
                <w:sz w:val="16"/>
                <w:szCs w:val="16"/>
              </w:rPr>
            </w:pPr>
          </w:p>
        </w:tc>
      </w:tr>
      <w:tr w:rsidR="000E364D" w:rsidRPr="00931C7C" w:rsidTr="00931C7C">
        <w:tc>
          <w:tcPr>
            <w:tcW w:w="3539" w:type="dxa"/>
          </w:tcPr>
          <w:p w:rsidR="00C83BE6" w:rsidRPr="00931C7C" w:rsidRDefault="00C83BE6" w:rsidP="00AA458F">
            <w:pPr>
              <w:pStyle w:val="ListParagraph"/>
              <w:numPr>
                <w:ilvl w:val="0"/>
                <w:numId w:val="1"/>
              </w:numPr>
              <w:ind w:left="337" w:hanging="340"/>
              <w:jc w:val="both"/>
              <w:rPr>
                <w:rFonts w:ascii="Arial" w:hAnsi="Arial" w:cs="Arial"/>
                <w:sz w:val="16"/>
                <w:szCs w:val="16"/>
              </w:rPr>
            </w:pPr>
            <w:r w:rsidRPr="00931C7C">
              <w:rPr>
                <w:rFonts w:ascii="Arial" w:hAnsi="Arial" w:cs="Arial"/>
                <w:sz w:val="16"/>
                <w:szCs w:val="16"/>
              </w:rPr>
              <w:t xml:space="preserve">Particulars of significant matters or change, if applicable </w:t>
            </w:r>
          </w:p>
          <w:p w:rsidR="000E364D" w:rsidRPr="00931C7C" w:rsidRDefault="000E364D" w:rsidP="00AA458F">
            <w:pPr>
              <w:ind w:left="337" w:hanging="340"/>
              <w:jc w:val="both"/>
              <w:rPr>
                <w:rFonts w:ascii="Arial" w:hAnsi="Arial" w:cs="Arial"/>
                <w:sz w:val="16"/>
                <w:szCs w:val="16"/>
              </w:rPr>
            </w:pPr>
          </w:p>
        </w:tc>
        <w:tc>
          <w:tcPr>
            <w:tcW w:w="5477" w:type="dxa"/>
          </w:tcPr>
          <w:p w:rsidR="000E364D" w:rsidRPr="00931C7C" w:rsidRDefault="00931C7C" w:rsidP="00C64BAD">
            <w:pPr>
              <w:jc w:val="both"/>
              <w:rPr>
                <w:rFonts w:ascii="Arial" w:hAnsi="Arial" w:cs="Arial"/>
                <w:sz w:val="16"/>
                <w:szCs w:val="16"/>
              </w:rPr>
            </w:pPr>
            <w:r>
              <w:rPr>
                <w:rFonts w:ascii="Arial" w:hAnsi="Arial" w:cs="Arial"/>
                <w:sz w:val="16"/>
                <w:szCs w:val="16"/>
              </w:rPr>
              <w:t>:</w:t>
            </w:r>
          </w:p>
        </w:tc>
      </w:tr>
      <w:tr w:rsidR="000E364D" w:rsidRPr="00931C7C" w:rsidTr="00931C7C">
        <w:tc>
          <w:tcPr>
            <w:tcW w:w="3539" w:type="dxa"/>
          </w:tcPr>
          <w:p w:rsidR="000E364D" w:rsidRPr="00931C7C" w:rsidRDefault="00C83BE6" w:rsidP="00AA458F">
            <w:pPr>
              <w:pStyle w:val="ListParagraph"/>
              <w:numPr>
                <w:ilvl w:val="0"/>
                <w:numId w:val="1"/>
              </w:numPr>
              <w:ind w:left="337" w:hanging="340"/>
              <w:jc w:val="both"/>
              <w:rPr>
                <w:rFonts w:ascii="Arial" w:hAnsi="Arial" w:cs="Arial"/>
                <w:sz w:val="16"/>
                <w:szCs w:val="16"/>
              </w:rPr>
            </w:pPr>
            <w:r w:rsidRPr="00931C7C">
              <w:rPr>
                <w:rFonts w:ascii="Arial" w:hAnsi="Arial" w:cs="Arial"/>
                <w:sz w:val="16"/>
                <w:szCs w:val="16"/>
              </w:rPr>
              <w:t>Particulars of a material statement that is false or misleading contained in the original prospectus, if applicable</w:t>
            </w:r>
          </w:p>
          <w:p w:rsidR="00C83BE6" w:rsidRPr="00931C7C" w:rsidRDefault="00C83BE6" w:rsidP="00AA458F">
            <w:pPr>
              <w:pStyle w:val="ListParagraph"/>
              <w:ind w:left="337" w:hanging="340"/>
              <w:jc w:val="both"/>
              <w:rPr>
                <w:rFonts w:ascii="Arial" w:hAnsi="Arial" w:cs="Arial"/>
                <w:sz w:val="16"/>
                <w:szCs w:val="16"/>
              </w:rPr>
            </w:pPr>
          </w:p>
        </w:tc>
        <w:tc>
          <w:tcPr>
            <w:tcW w:w="5477" w:type="dxa"/>
          </w:tcPr>
          <w:p w:rsidR="00A64D82" w:rsidRPr="00931C7C" w:rsidRDefault="00931C7C" w:rsidP="00C64BAD">
            <w:pPr>
              <w:jc w:val="both"/>
              <w:rPr>
                <w:rFonts w:ascii="Arial" w:hAnsi="Arial" w:cs="Arial"/>
                <w:sz w:val="16"/>
                <w:szCs w:val="16"/>
              </w:rPr>
            </w:pPr>
            <w:r>
              <w:rPr>
                <w:rFonts w:ascii="Arial" w:hAnsi="Arial" w:cs="Arial"/>
                <w:sz w:val="16"/>
                <w:szCs w:val="16"/>
              </w:rPr>
              <w:t>:</w:t>
            </w:r>
          </w:p>
          <w:p w:rsidR="00A64D82" w:rsidRPr="00931C7C" w:rsidRDefault="00A64D82" w:rsidP="00C64BAD">
            <w:pPr>
              <w:jc w:val="both"/>
              <w:rPr>
                <w:rFonts w:ascii="Arial" w:hAnsi="Arial" w:cs="Arial"/>
                <w:sz w:val="16"/>
                <w:szCs w:val="16"/>
              </w:rPr>
            </w:pPr>
          </w:p>
          <w:p w:rsidR="00A64D82" w:rsidRPr="00931C7C" w:rsidRDefault="00A64D82" w:rsidP="00C64BAD">
            <w:pPr>
              <w:jc w:val="both"/>
              <w:rPr>
                <w:rFonts w:ascii="Arial" w:hAnsi="Arial" w:cs="Arial"/>
                <w:sz w:val="16"/>
                <w:szCs w:val="16"/>
              </w:rPr>
            </w:pPr>
          </w:p>
          <w:p w:rsidR="00A64D82" w:rsidRPr="00931C7C" w:rsidRDefault="00A64D82" w:rsidP="00C64BAD">
            <w:pPr>
              <w:jc w:val="both"/>
              <w:rPr>
                <w:rFonts w:ascii="Arial" w:hAnsi="Arial" w:cs="Arial"/>
                <w:sz w:val="16"/>
                <w:szCs w:val="16"/>
              </w:rPr>
            </w:pPr>
          </w:p>
        </w:tc>
      </w:tr>
      <w:tr w:rsidR="000E364D" w:rsidRPr="00931C7C" w:rsidTr="00931C7C">
        <w:tc>
          <w:tcPr>
            <w:tcW w:w="3539" w:type="dxa"/>
          </w:tcPr>
          <w:p w:rsidR="00C83BE6" w:rsidRPr="00931C7C" w:rsidRDefault="00C83BE6" w:rsidP="00AA458F">
            <w:pPr>
              <w:pStyle w:val="ListParagraph"/>
              <w:numPr>
                <w:ilvl w:val="0"/>
                <w:numId w:val="1"/>
              </w:numPr>
              <w:ind w:left="337" w:hanging="340"/>
              <w:jc w:val="both"/>
              <w:rPr>
                <w:rFonts w:ascii="Arial" w:hAnsi="Arial" w:cs="Arial"/>
                <w:sz w:val="16"/>
                <w:szCs w:val="16"/>
              </w:rPr>
            </w:pPr>
            <w:r w:rsidRPr="00931C7C">
              <w:rPr>
                <w:rFonts w:ascii="Arial" w:hAnsi="Arial" w:cs="Arial"/>
                <w:sz w:val="16"/>
                <w:szCs w:val="16"/>
              </w:rPr>
              <w:t>Particulars of material omission from the original prospectus; if applicable</w:t>
            </w:r>
          </w:p>
          <w:p w:rsidR="00C83BE6" w:rsidRPr="00931C7C" w:rsidRDefault="00C83BE6" w:rsidP="00AA458F">
            <w:pPr>
              <w:ind w:left="337" w:hanging="340"/>
              <w:jc w:val="both"/>
              <w:rPr>
                <w:rFonts w:ascii="Arial" w:hAnsi="Arial" w:cs="Arial"/>
                <w:sz w:val="16"/>
                <w:szCs w:val="16"/>
              </w:rPr>
            </w:pPr>
          </w:p>
          <w:p w:rsidR="000E364D" w:rsidRPr="00931C7C" w:rsidRDefault="000E364D" w:rsidP="003D4087">
            <w:pPr>
              <w:jc w:val="both"/>
              <w:rPr>
                <w:rFonts w:ascii="Arial" w:hAnsi="Arial" w:cs="Arial"/>
                <w:sz w:val="16"/>
                <w:szCs w:val="16"/>
              </w:rPr>
            </w:pPr>
          </w:p>
        </w:tc>
        <w:tc>
          <w:tcPr>
            <w:tcW w:w="5477" w:type="dxa"/>
          </w:tcPr>
          <w:p w:rsidR="00A64D82" w:rsidRPr="00931C7C" w:rsidRDefault="00931C7C" w:rsidP="00C64BAD">
            <w:pPr>
              <w:jc w:val="both"/>
              <w:rPr>
                <w:rFonts w:ascii="Arial" w:hAnsi="Arial" w:cs="Arial"/>
                <w:sz w:val="16"/>
                <w:szCs w:val="16"/>
              </w:rPr>
            </w:pPr>
            <w:r>
              <w:rPr>
                <w:rFonts w:ascii="Arial" w:hAnsi="Arial" w:cs="Arial"/>
                <w:sz w:val="16"/>
                <w:szCs w:val="16"/>
              </w:rPr>
              <w:t>:</w:t>
            </w:r>
          </w:p>
          <w:p w:rsidR="00A64D82" w:rsidRPr="00931C7C" w:rsidRDefault="00A64D82" w:rsidP="00C64BAD">
            <w:pPr>
              <w:jc w:val="both"/>
              <w:rPr>
                <w:rFonts w:ascii="Arial" w:hAnsi="Arial" w:cs="Arial"/>
                <w:sz w:val="16"/>
                <w:szCs w:val="16"/>
              </w:rPr>
            </w:pPr>
          </w:p>
          <w:p w:rsidR="00A64D82" w:rsidRPr="00931C7C" w:rsidRDefault="00A64D82" w:rsidP="00C64BAD">
            <w:pPr>
              <w:jc w:val="both"/>
              <w:rPr>
                <w:rFonts w:ascii="Arial" w:hAnsi="Arial" w:cs="Arial"/>
                <w:sz w:val="16"/>
                <w:szCs w:val="16"/>
              </w:rPr>
            </w:pPr>
          </w:p>
          <w:p w:rsidR="00A64D82" w:rsidRPr="00931C7C" w:rsidRDefault="00A64D82" w:rsidP="00C64BAD">
            <w:pPr>
              <w:jc w:val="both"/>
              <w:rPr>
                <w:rFonts w:ascii="Arial" w:hAnsi="Arial" w:cs="Arial"/>
                <w:sz w:val="16"/>
                <w:szCs w:val="16"/>
              </w:rPr>
            </w:pPr>
          </w:p>
        </w:tc>
      </w:tr>
    </w:tbl>
    <w:p w:rsidR="003D4087" w:rsidRPr="000D163D" w:rsidRDefault="003D4087" w:rsidP="003D4087">
      <w:pPr>
        <w:spacing w:after="0" w:line="240" w:lineRule="auto"/>
        <w:jc w:val="both"/>
        <w:rPr>
          <w:rFonts w:ascii="Arial" w:hAnsi="Arial" w:cs="Arial"/>
          <w:b/>
          <w:sz w:val="16"/>
          <w:szCs w:val="16"/>
        </w:rPr>
      </w:pPr>
      <w:r w:rsidRPr="000D163D">
        <w:rPr>
          <w:rFonts w:ascii="Arial" w:hAnsi="Arial" w:cs="Arial"/>
          <w:b/>
          <w:sz w:val="16"/>
          <w:szCs w:val="16"/>
        </w:rPr>
        <w:t>Declaration:</w:t>
      </w:r>
    </w:p>
    <w:p w:rsidR="003D4087" w:rsidRPr="000D163D"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rsidR="003D4087" w:rsidRPr="000D163D"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b/>
          <w:sz w:val="16"/>
          <w:szCs w:val="16"/>
        </w:rPr>
      </w:pPr>
      <w:r w:rsidRPr="000D163D">
        <w:rPr>
          <w:rFonts w:ascii="Arial" w:hAnsi="Arial" w:cs="Arial"/>
          <w:b/>
          <w:sz w:val="16"/>
          <w:szCs w:val="16"/>
        </w:rPr>
        <w:t>Signed:</w:t>
      </w:r>
    </w:p>
    <w:p w:rsidR="003D4087"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__________________</w:t>
      </w: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(Secretary)</w:t>
      </w:r>
    </w:p>
    <w:p w:rsidR="003D4087" w:rsidRPr="000D163D" w:rsidRDefault="003D4087" w:rsidP="003D4087">
      <w:pPr>
        <w:spacing w:after="0" w:line="240" w:lineRule="auto"/>
        <w:jc w:val="both"/>
        <w:rPr>
          <w:rFonts w:ascii="Arial" w:hAnsi="Arial" w:cs="Arial"/>
          <w:sz w:val="16"/>
          <w:szCs w:val="16"/>
        </w:rPr>
      </w:pP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Name</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t>:</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License no/ Membership No.    </w:t>
      </w:r>
      <w:r w:rsidRPr="000D163D">
        <w:rPr>
          <w:rFonts w:ascii="Arial" w:hAnsi="Arial" w:cs="Arial"/>
          <w:sz w:val="16"/>
          <w:szCs w:val="16"/>
        </w:rPr>
        <w:tab/>
      </w:r>
      <w:r>
        <w:rPr>
          <w:rFonts w:ascii="Arial" w:hAnsi="Arial" w:cs="Arial"/>
          <w:sz w:val="16"/>
          <w:szCs w:val="16"/>
        </w:rPr>
        <w:tab/>
      </w:r>
      <w:r w:rsidRPr="000D163D">
        <w:rPr>
          <w:rFonts w:ascii="Arial" w:hAnsi="Arial" w:cs="Arial"/>
          <w:sz w:val="16"/>
          <w:szCs w:val="16"/>
        </w:rPr>
        <w:t>:          </w:t>
      </w:r>
      <w:r w:rsidRPr="000D163D">
        <w:rPr>
          <w:rFonts w:ascii="Arial" w:hAnsi="Arial" w:cs="Arial"/>
          <w:sz w:val="16"/>
          <w:szCs w:val="16"/>
        </w:rPr>
        <w:tab/>
      </w:r>
      <w:r w:rsidRPr="000D163D">
        <w:rPr>
          <w:rFonts w:ascii="Arial" w:hAnsi="Arial" w:cs="Arial"/>
          <w:sz w:val="16"/>
          <w:szCs w:val="16"/>
        </w:rPr>
        <w:tab/>
        <w:t xml:space="preserve"> </w:t>
      </w: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0D163D">
        <w:rPr>
          <w:rFonts w:ascii="Arial" w:hAnsi="Arial" w:cs="Arial"/>
          <w:sz w:val="16"/>
          <w:szCs w:val="16"/>
        </w:rPr>
        <w:tab/>
        <w:t>:</w:t>
      </w:r>
      <w:r w:rsidRPr="000D163D">
        <w:rPr>
          <w:rFonts w:ascii="Arial" w:hAnsi="Arial" w:cs="Arial"/>
          <w:sz w:val="16"/>
          <w:szCs w:val="16"/>
        </w:rPr>
        <w:tab/>
      </w:r>
      <w:r w:rsidRPr="000D163D">
        <w:rPr>
          <w:rFonts w:ascii="Arial" w:hAnsi="Arial" w:cs="Arial"/>
          <w:color w:val="FF0000"/>
          <w:sz w:val="16"/>
          <w:szCs w:val="16"/>
        </w:rPr>
        <w:t xml:space="preserve">        </w:t>
      </w: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Date</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t>:</w:t>
      </w:r>
    </w:p>
    <w:p w:rsidR="003D4087" w:rsidRDefault="003D4087" w:rsidP="003D4087">
      <w:pPr>
        <w:tabs>
          <w:tab w:val="center" w:pos="4513"/>
        </w:tabs>
        <w:spacing w:after="0" w:line="240" w:lineRule="auto"/>
        <w:jc w:val="both"/>
        <w:rPr>
          <w:rFonts w:ascii="Arial" w:hAnsi="Arial" w:cs="Arial"/>
          <w:b/>
          <w:sz w:val="16"/>
          <w:szCs w:val="16"/>
        </w:rPr>
      </w:pPr>
    </w:p>
    <w:p w:rsidR="003D4087" w:rsidRPr="000D163D" w:rsidRDefault="003D4087" w:rsidP="003D408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3D4087" w:rsidRPr="000D163D" w:rsidRDefault="003D4087" w:rsidP="003D408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3D4087" w:rsidRPr="000D163D" w:rsidRDefault="003D4087" w:rsidP="003D4087">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3D4087" w:rsidRPr="000D163D" w:rsidRDefault="003D4087" w:rsidP="003D4087">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3D4087" w:rsidRPr="000D163D" w:rsidTr="00953100">
        <w:tc>
          <w:tcPr>
            <w:tcW w:w="9242" w:type="dxa"/>
            <w:gridSpan w:val="2"/>
            <w:shd w:val="clear" w:color="auto" w:fill="auto"/>
          </w:tcPr>
          <w:p w:rsidR="003D4087" w:rsidRPr="000D163D" w:rsidRDefault="003D4087"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3D4087" w:rsidRPr="000D163D" w:rsidRDefault="003D4087" w:rsidP="00953100">
            <w:pPr>
              <w:tabs>
                <w:tab w:val="left" w:pos="3416"/>
              </w:tabs>
              <w:spacing w:after="0" w:line="240" w:lineRule="auto"/>
              <w:jc w:val="center"/>
              <w:rPr>
                <w:rFonts w:ascii="Arial" w:hAnsi="Arial" w:cs="Arial"/>
                <w:b/>
                <w:sz w:val="16"/>
                <w:szCs w:val="16"/>
              </w:rPr>
            </w:pPr>
          </w:p>
        </w:tc>
      </w:tr>
      <w:tr w:rsidR="003D4087" w:rsidRPr="000D163D" w:rsidTr="00953100">
        <w:trPr>
          <w:trHeight w:val="409"/>
        </w:trPr>
        <w:tc>
          <w:tcPr>
            <w:tcW w:w="1526" w:type="dxa"/>
          </w:tcPr>
          <w:p w:rsidR="003D4087" w:rsidRPr="000D163D" w:rsidRDefault="003D4087"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D4087" w:rsidRPr="000D163D" w:rsidTr="00953100">
        <w:trPr>
          <w:trHeight w:val="415"/>
        </w:trPr>
        <w:tc>
          <w:tcPr>
            <w:tcW w:w="1526" w:type="dxa"/>
          </w:tcPr>
          <w:p w:rsidR="003D4087" w:rsidRPr="000D163D" w:rsidRDefault="003D4087"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D4087" w:rsidRPr="000D163D" w:rsidTr="00953100">
        <w:trPr>
          <w:trHeight w:val="421"/>
        </w:trPr>
        <w:tc>
          <w:tcPr>
            <w:tcW w:w="1526" w:type="dxa"/>
          </w:tcPr>
          <w:p w:rsidR="003D4087" w:rsidRPr="000D163D" w:rsidRDefault="003D4087"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D4087" w:rsidRPr="000D163D" w:rsidTr="00953100">
        <w:trPr>
          <w:trHeight w:val="413"/>
        </w:trPr>
        <w:tc>
          <w:tcPr>
            <w:tcW w:w="152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3D4087" w:rsidRPr="000D163D" w:rsidTr="00953100">
        <w:trPr>
          <w:trHeight w:val="419"/>
        </w:trPr>
        <w:tc>
          <w:tcPr>
            <w:tcW w:w="152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3D4087" w:rsidRPr="000D163D" w:rsidRDefault="003D4087"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AA458F" w:rsidRPr="00931C7C" w:rsidRDefault="00AA458F" w:rsidP="003D4087">
      <w:pPr>
        <w:spacing w:after="0" w:line="240" w:lineRule="auto"/>
        <w:jc w:val="both"/>
        <w:rPr>
          <w:rFonts w:ascii="Arial" w:eastAsia="Calibri" w:hAnsi="Arial" w:cs="Arial"/>
          <w:b/>
          <w:sz w:val="16"/>
          <w:szCs w:val="16"/>
        </w:rPr>
      </w:pPr>
    </w:p>
    <w:sectPr w:rsidR="00AA458F" w:rsidRPr="00931C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60" w:rsidRDefault="00C13C60" w:rsidP="00AA458F">
      <w:pPr>
        <w:spacing w:after="0" w:line="240" w:lineRule="auto"/>
      </w:pPr>
      <w:r>
        <w:separator/>
      </w:r>
    </w:p>
  </w:endnote>
  <w:endnote w:type="continuationSeparator" w:id="0">
    <w:p w:rsidR="00C13C60" w:rsidRDefault="00C13C60" w:rsidP="00AA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60" w:rsidRDefault="00C13C60" w:rsidP="00AA458F">
      <w:pPr>
        <w:spacing w:after="0" w:line="240" w:lineRule="auto"/>
      </w:pPr>
      <w:r>
        <w:separator/>
      </w:r>
    </w:p>
  </w:footnote>
  <w:footnote w:type="continuationSeparator" w:id="0">
    <w:p w:rsidR="00C13C60" w:rsidRDefault="00C13C60" w:rsidP="00AA4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7C" w:rsidRPr="00AE215C" w:rsidRDefault="00931C7C" w:rsidP="00931C7C">
    <w:pPr>
      <w:spacing w:after="0" w:line="240" w:lineRule="auto"/>
      <w:rPr>
        <w:rFonts w:ascii="Arial" w:hAnsi="Arial" w:cs="Arial"/>
        <w:b/>
        <w:sz w:val="16"/>
        <w:szCs w:val="16"/>
      </w:rPr>
    </w:pPr>
    <w:r w:rsidRPr="00AE215C">
      <w:rPr>
        <w:rFonts w:ascii="Arial" w:hAnsi="Arial" w:cs="Arial"/>
        <w:b/>
        <w:sz w:val="16"/>
        <w:szCs w:val="16"/>
      </w:rPr>
      <w:t>Company No.</w:t>
    </w:r>
  </w:p>
  <w:p w:rsidR="00931C7C" w:rsidRDefault="00931C7C" w:rsidP="00931C7C">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EE5E84"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wqxG7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5A1D"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rsidR="00931C7C" w:rsidRPr="000D163D" w:rsidRDefault="00931C7C" w:rsidP="00931C7C">
    <w:pPr>
      <w:pStyle w:val="Header"/>
    </w:pPr>
  </w:p>
  <w:p w:rsidR="00AA458F" w:rsidRPr="00931C7C" w:rsidRDefault="00AA458F" w:rsidP="00931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75258"/>
    <w:multiLevelType w:val="hybridMultilevel"/>
    <w:tmpl w:val="F65CD2AC"/>
    <w:lvl w:ilvl="0" w:tplc="BC5E02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50F77"/>
    <w:rsid w:val="000662C2"/>
    <w:rsid w:val="0009114C"/>
    <w:rsid w:val="000E364D"/>
    <w:rsid w:val="000E6EC0"/>
    <w:rsid w:val="002B37B1"/>
    <w:rsid w:val="002D5179"/>
    <w:rsid w:val="003932C7"/>
    <w:rsid w:val="003D4087"/>
    <w:rsid w:val="004459A0"/>
    <w:rsid w:val="00524008"/>
    <w:rsid w:val="005E0A4B"/>
    <w:rsid w:val="006260A6"/>
    <w:rsid w:val="00670D42"/>
    <w:rsid w:val="006D6740"/>
    <w:rsid w:val="006E40F4"/>
    <w:rsid w:val="00743569"/>
    <w:rsid w:val="007640BA"/>
    <w:rsid w:val="007815A2"/>
    <w:rsid w:val="00842258"/>
    <w:rsid w:val="00931C7C"/>
    <w:rsid w:val="00A64D82"/>
    <w:rsid w:val="00AA458F"/>
    <w:rsid w:val="00BB6321"/>
    <w:rsid w:val="00C13C60"/>
    <w:rsid w:val="00C70A95"/>
    <w:rsid w:val="00C83BE6"/>
    <w:rsid w:val="00D04553"/>
    <w:rsid w:val="00D974D3"/>
    <w:rsid w:val="00E97BF0"/>
    <w:rsid w:val="00EA2935"/>
    <w:rsid w:val="00EC7610"/>
    <w:rsid w:val="00F362D1"/>
    <w:rsid w:val="00FA6B0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EC0"/>
    <w:pPr>
      <w:spacing w:after="0" w:line="240" w:lineRule="auto"/>
      <w:ind w:left="720"/>
      <w:contextualSpacing/>
    </w:pPr>
  </w:style>
  <w:style w:type="paragraph" w:styleId="Header">
    <w:name w:val="header"/>
    <w:basedOn w:val="Normal"/>
    <w:link w:val="HeaderChar"/>
    <w:uiPriority w:val="99"/>
    <w:unhideWhenUsed/>
    <w:rsid w:val="00AA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58F"/>
  </w:style>
  <w:style w:type="paragraph" w:styleId="Footer">
    <w:name w:val="footer"/>
    <w:basedOn w:val="Normal"/>
    <w:link w:val="FooterChar"/>
    <w:uiPriority w:val="99"/>
    <w:unhideWhenUsed/>
    <w:rsid w:val="00AA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6F2751F0-B96D-43D7-B81E-85D0DB25D449}"/>
</file>

<file path=customXml/itemProps2.xml><?xml version="1.0" encoding="utf-8"?>
<ds:datastoreItem xmlns:ds="http://schemas.openxmlformats.org/officeDocument/2006/customXml" ds:itemID="{60324C95-5EE4-4EF0-AC42-E053E17ABA7D}"/>
</file>

<file path=customXml/itemProps3.xml><?xml version="1.0" encoding="utf-8"?>
<ds:datastoreItem xmlns:ds="http://schemas.openxmlformats.org/officeDocument/2006/customXml" ds:itemID="{0DF07265-43E8-46ED-B8E6-3525A6597369}"/>
</file>

<file path=docProps/app.xml><?xml version="1.0" encoding="utf-8"?>
<Properties xmlns="http://schemas.openxmlformats.org/officeDocument/2006/extended-properties" xmlns:vt="http://schemas.openxmlformats.org/officeDocument/2006/docPropsVTypes">
  <Template>Normal</Template>
  <TotalTime>585</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9</cp:revision>
  <dcterms:created xsi:type="dcterms:W3CDTF">2016-10-14T04:17:00Z</dcterms:created>
  <dcterms:modified xsi:type="dcterms:W3CDTF">2017-01-26T05:02:00Z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